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FA" w:rsidRPr="00AB27FA" w:rsidRDefault="00AB27FA" w:rsidP="00AB27F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AB27FA">
        <w:rPr>
          <w:sz w:val="28"/>
          <w:szCs w:val="28"/>
        </w:rPr>
        <w:t>Важность правильного питания для детей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Правильное питание является основой для гармоничного роста и развития ребенка. Именно оно обеспечивает организм всеми необходимыми веществами для формирования тканей, органов, мозга, а также для поддержания работы иммунной системы.</w:t>
      </w:r>
    </w:p>
    <w:p w:rsidR="00AB27FA" w:rsidRDefault="00AB27FA" w:rsidP="00AB27FA">
      <w:pPr>
        <w:pStyle w:val="a3"/>
        <w:spacing w:before="0" w:beforeAutospacing="0" w:after="0" w:afterAutospacing="0"/>
        <w:jc w:val="both"/>
        <w:rPr>
          <w:i/>
          <w:iCs/>
          <w:color w:val="424C5F"/>
          <w:spacing w:val="9"/>
          <w:sz w:val="28"/>
          <w:szCs w:val="28"/>
        </w:rPr>
      </w:pP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Польза правильного питания</w:t>
      </w:r>
    </w:p>
    <w:p w:rsidR="00AB27FA" w:rsidRPr="00AB27FA" w:rsidRDefault="00AB27FA" w:rsidP="00AB27FA">
      <w:pPr>
        <w:pStyle w:val="bold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bCs/>
          <w:color w:val="424C5F"/>
          <w:spacing w:val="9"/>
          <w:sz w:val="28"/>
          <w:szCs w:val="28"/>
        </w:rPr>
      </w:pPr>
      <w:r w:rsidRPr="00AB27FA">
        <w:rPr>
          <w:b/>
          <w:bCs/>
          <w:color w:val="424C5F"/>
          <w:spacing w:val="9"/>
          <w:sz w:val="28"/>
          <w:szCs w:val="28"/>
        </w:rPr>
        <w:t>Физический рост и развитие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В детском возрасте организм активно растет, поэтому требуется достаточное количество белков, жиров, углеводов, витаминов и минералов для гармоничного физического развития. Например, белки нужны для роста тканей и мышц, кальций и витамин D — для формирования костей и зубов.</w:t>
      </w:r>
    </w:p>
    <w:p w:rsidR="00AB27FA" w:rsidRPr="00AB27FA" w:rsidRDefault="00AB27FA" w:rsidP="00AB27FA">
      <w:pPr>
        <w:pStyle w:val="bold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/>
          <w:bCs/>
          <w:color w:val="424C5F"/>
          <w:spacing w:val="9"/>
          <w:sz w:val="28"/>
          <w:szCs w:val="28"/>
        </w:rPr>
      </w:pPr>
      <w:r w:rsidRPr="00AB27FA">
        <w:rPr>
          <w:b/>
          <w:bCs/>
          <w:color w:val="424C5F"/>
          <w:spacing w:val="9"/>
          <w:sz w:val="28"/>
          <w:szCs w:val="28"/>
        </w:rPr>
        <w:t>Развитие мозга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В раннем возрасте формируются нейронные связи, образование которых в том числе зависит от поступления важных </w:t>
      </w:r>
      <w:proofErr w:type="spellStart"/>
      <w:r w:rsidRPr="00AB27FA">
        <w:rPr>
          <w:color w:val="424C5F"/>
          <w:spacing w:val="9"/>
          <w:sz w:val="28"/>
          <w:szCs w:val="28"/>
        </w:rPr>
        <w:t>нутриентов</w:t>
      </w:r>
      <w:proofErr w:type="spellEnd"/>
      <w:r w:rsidRPr="00AB27FA">
        <w:rPr>
          <w:color w:val="424C5F"/>
          <w:spacing w:val="9"/>
          <w:sz w:val="28"/>
          <w:szCs w:val="28"/>
        </w:rPr>
        <w:t>, таких как:</w:t>
      </w:r>
    </w:p>
    <w:p w:rsidR="00AB27FA" w:rsidRPr="00AB27FA" w:rsidRDefault="00AB27FA" w:rsidP="00AB27FA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Омега-3 жирные кислоты: способствуют развитию мозга и улучшению когнитивных функций.</w:t>
      </w:r>
    </w:p>
    <w:p w:rsidR="00AB27FA" w:rsidRPr="00AB27FA" w:rsidRDefault="00AB27FA" w:rsidP="00AB27FA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Железо: необходимо для поддержания когнитивных функций и концентрации.</w:t>
      </w:r>
    </w:p>
    <w:p w:rsidR="00AB27FA" w:rsidRPr="00AB27FA" w:rsidRDefault="00AB27FA" w:rsidP="00AB27FA">
      <w:pPr>
        <w:pStyle w:val="bold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/>
          <w:bCs/>
          <w:color w:val="424C5F"/>
          <w:spacing w:val="9"/>
          <w:sz w:val="28"/>
          <w:szCs w:val="28"/>
        </w:rPr>
      </w:pPr>
      <w:r w:rsidRPr="00AB27FA">
        <w:rPr>
          <w:b/>
          <w:bCs/>
          <w:color w:val="424C5F"/>
          <w:spacing w:val="9"/>
          <w:sz w:val="28"/>
          <w:szCs w:val="28"/>
        </w:rPr>
        <w:t>Иммунитет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Полноценное питание укрепляет иммунную систему, помогая ребенку справляться с инфекциями. К примеру, витамины C, A, D, а также цинк и селен играют ключевую роль в поддержании защиты организма от инфекций и внешних стимулов.</w:t>
      </w:r>
    </w:p>
    <w:p w:rsidR="00AB27FA" w:rsidRPr="00AB27FA" w:rsidRDefault="00AB27FA" w:rsidP="00AB27FA">
      <w:pPr>
        <w:pStyle w:val="bold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/>
          <w:bCs/>
          <w:color w:val="424C5F"/>
          <w:spacing w:val="9"/>
          <w:sz w:val="28"/>
          <w:szCs w:val="28"/>
        </w:rPr>
      </w:pPr>
      <w:r w:rsidRPr="00AB27FA">
        <w:rPr>
          <w:b/>
          <w:bCs/>
          <w:color w:val="424C5F"/>
          <w:spacing w:val="9"/>
          <w:sz w:val="28"/>
          <w:szCs w:val="28"/>
        </w:rPr>
        <w:t>Энергия для развития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Дети расходуют много энергии, поэтому важно обеспечить их углеводами, которые являются основным источником «быстрой» энергии. Дефицит сложных углеводов может приводить к утомляемости, снижению концентрации и быстрой истощаемости.</w:t>
      </w:r>
    </w:p>
    <w:p w:rsidR="00AB27FA" w:rsidRPr="00AB27FA" w:rsidRDefault="00AB27FA" w:rsidP="00AB27FA">
      <w:pPr>
        <w:pStyle w:val="bold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/>
          <w:bCs/>
          <w:color w:val="424C5F"/>
          <w:spacing w:val="9"/>
          <w:sz w:val="28"/>
          <w:szCs w:val="28"/>
        </w:rPr>
      </w:pPr>
      <w:r w:rsidRPr="00AB27FA">
        <w:rPr>
          <w:b/>
          <w:bCs/>
          <w:color w:val="424C5F"/>
          <w:spacing w:val="9"/>
          <w:sz w:val="28"/>
          <w:szCs w:val="28"/>
        </w:rPr>
        <w:t>Профилактика заболеваний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Соблюдение принципов правильного питания в детстве помогает избежать таких заболеваний, как железодефицитная анемия, рахит (дефицит витамина D), ожирение и многие другие заболевания, вызванные дефицитами </w:t>
      </w:r>
      <w:proofErr w:type="spellStart"/>
      <w:r w:rsidRPr="00AB27FA">
        <w:rPr>
          <w:color w:val="424C5F"/>
          <w:spacing w:val="9"/>
          <w:sz w:val="28"/>
          <w:szCs w:val="28"/>
        </w:rPr>
        <w:t>микронутриентов</w:t>
      </w:r>
      <w:proofErr w:type="spellEnd"/>
      <w:r w:rsidRPr="00AB27FA">
        <w:rPr>
          <w:color w:val="424C5F"/>
          <w:spacing w:val="9"/>
          <w:sz w:val="28"/>
          <w:szCs w:val="28"/>
        </w:rPr>
        <w:t>.</w:t>
      </w:r>
    </w:p>
    <w:p w:rsidR="00AB27FA" w:rsidRPr="00AB27FA" w:rsidRDefault="00AB27FA" w:rsidP="00AB27FA">
      <w:pPr>
        <w:pStyle w:val="bold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/>
          <w:bCs/>
          <w:color w:val="424C5F"/>
          <w:spacing w:val="9"/>
          <w:sz w:val="28"/>
          <w:szCs w:val="28"/>
        </w:rPr>
      </w:pPr>
      <w:r w:rsidRPr="00AB27FA">
        <w:rPr>
          <w:b/>
          <w:bCs/>
          <w:color w:val="424C5F"/>
          <w:spacing w:val="9"/>
          <w:sz w:val="28"/>
          <w:szCs w:val="28"/>
        </w:rPr>
        <w:t>Формирование здоровых пищевых привычек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Закладка правильных пищевых привычек в детстве помогает сформировать здоровый подход к питанию, что снижает риск развития хронических заболеваний (сахарный диабет, </w:t>
      </w:r>
      <w:proofErr w:type="spellStart"/>
      <w:proofErr w:type="gramStart"/>
      <w:r w:rsidRPr="00AB27FA">
        <w:rPr>
          <w:color w:val="424C5F"/>
          <w:spacing w:val="9"/>
          <w:sz w:val="28"/>
          <w:szCs w:val="28"/>
        </w:rPr>
        <w:t>сердечно-сосудистые</w:t>
      </w:r>
      <w:proofErr w:type="spellEnd"/>
      <w:proofErr w:type="gramEnd"/>
      <w:r w:rsidRPr="00AB27FA">
        <w:rPr>
          <w:color w:val="424C5F"/>
          <w:spacing w:val="9"/>
          <w:sz w:val="28"/>
          <w:szCs w:val="28"/>
        </w:rPr>
        <w:t xml:space="preserve"> заболевания) в будущем.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</w:p>
    <w:p w:rsidR="00AB27FA" w:rsidRPr="00AB27FA" w:rsidRDefault="00AB27FA" w:rsidP="00AB27F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AB27FA">
        <w:rPr>
          <w:sz w:val="28"/>
          <w:szCs w:val="28"/>
        </w:rPr>
        <w:t>Из чего должен состоять здоровый рацион ребенка?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Правильное питание — это всегда сбалансированный рацион, который включает в себя все основные группы продуктов, и даже </w:t>
      </w:r>
      <w:r w:rsidRPr="00AB27FA">
        <w:rPr>
          <w:color w:val="424C5F"/>
          <w:spacing w:val="9"/>
          <w:sz w:val="28"/>
          <w:szCs w:val="28"/>
        </w:rPr>
        <w:lastRenderedPageBreak/>
        <w:t xml:space="preserve">дополнительно — различные источники </w:t>
      </w:r>
      <w:proofErr w:type="spellStart"/>
      <w:r w:rsidRPr="00AB27FA">
        <w:rPr>
          <w:color w:val="424C5F"/>
          <w:spacing w:val="9"/>
          <w:sz w:val="28"/>
          <w:szCs w:val="28"/>
        </w:rPr>
        <w:t>микронутриентов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(витаминов и минералов).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Углеводы</w:t>
      </w:r>
      <w:r w:rsidRPr="00AB27FA">
        <w:rPr>
          <w:color w:val="424C5F"/>
          <w:spacing w:val="9"/>
          <w:sz w:val="28"/>
          <w:szCs w:val="28"/>
        </w:rPr>
        <w:t>. Углеводы — это прекрасный источник энергии для растущего организма. Каждый прием пищи должен содержать в себе вариант сложных углеводов. Примеры: крупы, хлеб, крахмалистые овощи, макаронные изделия.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Белок</w:t>
      </w:r>
      <w:r w:rsidRPr="00AB27FA">
        <w:rPr>
          <w:color w:val="424C5F"/>
          <w:spacing w:val="9"/>
          <w:sz w:val="28"/>
          <w:szCs w:val="28"/>
        </w:rPr>
        <w:t>. Белок — это основной «строительный материал» для организма. К источникам белка относятся мясо, рыба, бобовые, яйца, молочные продукты.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Жиры</w:t>
      </w:r>
      <w:r w:rsidRPr="00AB27FA">
        <w:rPr>
          <w:color w:val="424C5F"/>
          <w:spacing w:val="9"/>
          <w:sz w:val="28"/>
          <w:szCs w:val="28"/>
        </w:rPr>
        <w:t xml:space="preserve">. Помимо того, что жиры участвуют в получении энергии организмом, также важна их роль в образовании половых гормонов и созревании нервной системы. </w:t>
      </w:r>
      <w:proofErr w:type="gramStart"/>
      <w:r w:rsidRPr="00AB27FA">
        <w:rPr>
          <w:color w:val="424C5F"/>
          <w:spacing w:val="9"/>
          <w:sz w:val="28"/>
          <w:szCs w:val="28"/>
        </w:rPr>
        <w:t>Различают насыщенные жиры, содержащиеся в жирных сортах мяса, сливочном масле, молочных продуктах, кондитерских изделиях, и ненасыщенные жиры, в большом количестве находящиеся в растительных маслах (особенно оливковом, кунжутном, масле авокадо), жирных сортах рыбы, орехах, семечках.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В рационе важно соблюдать пропорции двух типов жиров, где преобладать должны ненасыщенные.</w:t>
      </w:r>
    </w:p>
    <w:p w:rsid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Фрукты и овощи</w:t>
      </w:r>
      <w:r w:rsidRPr="00AB27FA">
        <w:rPr>
          <w:color w:val="424C5F"/>
          <w:spacing w:val="9"/>
          <w:sz w:val="28"/>
          <w:szCs w:val="28"/>
        </w:rPr>
        <w:t>. Несмотря на </w:t>
      </w:r>
      <w:proofErr w:type="gramStart"/>
      <w:r w:rsidRPr="00AB27FA">
        <w:rPr>
          <w:color w:val="424C5F"/>
          <w:spacing w:val="9"/>
          <w:sz w:val="28"/>
          <w:szCs w:val="28"/>
        </w:rPr>
        <w:t>то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 что эти две группы продуктов являются вариантами углеводов, их необходимо рассматривать отдельно, поскольку их основная цель заключается не в «поставке» энергии юному организму. Фрукты и овощи — </w:t>
      </w:r>
      <w:proofErr w:type="gramStart"/>
      <w:r w:rsidRPr="00AB27FA">
        <w:rPr>
          <w:color w:val="424C5F"/>
          <w:spacing w:val="9"/>
          <w:sz w:val="28"/>
          <w:szCs w:val="28"/>
        </w:rPr>
        <w:t>это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прежде всего источники клетчатки, витаминов и минералов, которые также важны для ребенка. Поэтому стоит с раннего возраста прививать у детей любовь к этим продуктам.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Микроэлементы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Железо</w:t>
      </w:r>
      <w:r w:rsidRPr="00AB27FA">
        <w:rPr>
          <w:color w:val="424C5F"/>
          <w:spacing w:val="9"/>
          <w:sz w:val="28"/>
          <w:szCs w:val="28"/>
        </w:rPr>
        <w:t xml:space="preserve">. Железо переносит кислород по органам и тканям (в том числе к мозгу), поэтому дефицит этого микроэлемента будет выражаться в виде слабости, быстрой утомляемости, а также снижении когнитивных функций. Помимо этого, железо участвует в процессах кроветворения. Много этого элемента в говядине и телятине, печени, </w:t>
      </w:r>
      <w:proofErr w:type="spellStart"/>
      <w:r w:rsidRPr="00AB27FA">
        <w:rPr>
          <w:color w:val="424C5F"/>
          <w:spacing w:val="9"/>
          <w:sz w:val="28"/>
          <w:szCs w:val="28"/>
        </w:rPr>
        <w:t>цельнозерновых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продуктах, орехах, темно-зеленых овощах. Особенно хорошо железо усваивается вместе с витамином С.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Кальций</w:t>
      </w:r>
      <w:r w:rsidRPr="00AB27FA">
        <w:rPr>
          <w:color w:val="424C5F"/>
          <w:spacing w:val="9"/>
          <w:sz w:val="28"/>
          <w:szCs w:val="28"/>
        </w:rPr>
        <w:t>. Этот микроэлемент необходим для здоровья костей и зубов, особенно в период быстрого роста ребенка. Кальций можно получить вместе с молочными продуктами, яйцами, миндалем, брокколи.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Йод</w:t>
      </w:r>
      <w:r w:rsidRPr="00AB27FA">
        <w:rPr>
          <w:color w:val="424C5F"/>
          <w:spacing w:val="9"/>
          <w:sz w:val="28"/>
          <w:szCs w:val="28"/>
        </w:rPr>
        <w:t>. Один из ключевых микроэлементов в работе щитовидной железы, необходимый для правильного метаболизма и синтеза гормонов, а также для работы головного мозга. Особенно важно контролировать поступление этого элемента в </w:t>
      </w:r>
      <w:proofErr w:type="spellStart"/>
      <w:r w:rsidRPr="00AB27FA">
        <w:rPr>
          <w:color w:val="424C5F"/>
          <w:spacing w:val="9"/>
          <w:sz w:val="28"/>
          <w:szCs w:val="28"/>
        </w:rPr>
        <w:t>эндемичных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регионах по дефициту йода. Найти этот элемент можно в морепродуктах, морской капусте, йодированной соли.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lastRenderedPageBreak/>
        <w:t>Цинк и селен</w:t>
      </w:r>
      <w:r w:rsidRPr="00AB27FA">
        <w:rPr>
          <w:color w:val="424C5F"/>
          <w:spacing w:val="9"/>
          <w:sz w:val="28"/>
          <w:szCs w:val="28"/>
        </w:rPr>
        <w:t>. Два важных микроэлемента, необходимых для работы иммунной системы. Селен и цинк можно встретить в морепродуктах, орехах, семечках.</w:t>
      </w:r>
    </w:p>
    <w:p w:rsid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Витамины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Витамин А</w:t>
      </w:r>
      <w:r w:rsidRPr="00AB27FA">
        <w:rPr>
          <w:color w:val="424C5F"/>
          <w:spacing w:val="9"/>
          <w:sz w:val="28"/>
          <w:szCs w:val="28"/>
        </w:rPr>
        <w:t>. Основная роль витамина А заключается в укреплении зрения, поддерживании роста костей, состоянии кожи. Источники: морковь, тыква, сладкий перец, абрикосы, шпинат, яйца, печень.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Витамин D</w:t>
      </w:r>
      <w:r w:rsidRPr="00AB27FA">
        <w:rPr>
          <w:color w:val="424C5F"/>
          <w:spacing w:val="9"/>
          <w:sz w:val="28"/>
          <w:szCs w:val="28"/>
        </w:rPr>
        <w:t>. Витамин D помогает усваивать кальций и фосфор, укрепляет кости и зубы, поддерживает иммунитет. Чтобы получать достаточное количество этого витамина, следует включать в рацион рыбу жирных сортов (лосось, скумбрия), яйца, молочные продукты. Помимо этого, он синтезируется кожей под воздействием солнца.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Витамины группы B</w:t>
      </w:r>
      <w:r w:rsidRPr="00AB27FA">
        <w:rPr>
          <w:color w:val="424C5F"/>
          <w:spacing w:val="9"/>
          <w:sz w:val="28"/>
          <w:szCs w:val="28"/>
        </w:rPr>
        <w:t>. Витамины группы</w:t>
      </w:r>
      <w:proofErr w:type="gramStart"/>
      <w:r w:rsidRPr="00AB27FA">
        <w:rPr>
          <w:color w:val="424C5F"/>
          <w:spacing w:val="9"/>
          <w:sz w:val="28"/>
          <w:szCs w:val="28"/>
        </w:rPr>
        <w:t> В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принимают активное участие в работе нервной системы (передаче нервных импульсов), влияют на когнитивные функции, а также помогают лучше справляться с эмоциональными и интеллектуальными нагрузками. </w:t>
      </w:r>
      <w:proofErr w:type="gramStart"/>
      <w:r w:rsidRPr="00AB27FA">
        <w:rPr>
          <w:color w:val="424C5F"/>
          <w:spacing w:val="9"/>
          <w:sz w:val="28"/>
          <w:szCs w:val="28"/>
        </w:rPr>
        <w:t xml:space="preserve">Среди источников </w:t>
      </w:r>
      <w:proofErr w:type="spellStart"/>
      <w:r w:rsidRPr="00AB27FA">
        <w:rPr>
          <w:color w:val="424C5F"/>
          <w:spacing w:val="9"/>
          <w:sz w:val="28"/>
          <w:szCs w:val="28"/>
        </w:rPr>
        <w:t>цельнозерновой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хлеб, крупы, орехи, мясо, яйца, зеленые овощи, бананы.</w:t>
      </w:r>
      <w:proofErr w:type="gramEnd"/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Витамин C</w:t>
      </w:r>
      <w:r w:rsidRPr="00AB27FA">
        <w:rPr>
          <w:color w:val="424C5F"/>
          <w:spacing w:val="9"/>
          <w:sz w:val="28"/>
          <w:szCs w:val="28"/>
        </w:rPr>
        <w:t>. Пожалуй, одна из самых известных функций этого витамина — участие в работе иммунной системы как естественный антиоксидант. Однако, помимо всего прочего, витамин</w:t>
      </w:r>
      <w:proofErr w:type="gramStart"/>
      <w:r w:rsidRPr="00AB27FA">
        <w:rPr>
          <w:color w:val="424C5F"/>
          <w:spacing w:val="9"/>
          <w:sz w:val="28"/>
          <w:szCs w:val="28"/>
        </w:rPr>
        <w:t> С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помогает усваивать железо, укрепляет стенки сосудов и участвует в синтезе коллагена. Много витамина</w:t>
      </w:r>
      <w:proofErr w:type="gramStart"/>
      <w:r w:rsidRPr="00AB27FA">
        <w:rPr>
          <w:color w:val="424C5F"/>
          <w:spacing w:val="9"/>
          <w:sz w:val="28"/>
          <w:szCs w:val="28"/>
        </w:rPr>
        <w:t> С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можно найти в болгарском перце, шиповнике, петрушке, брокколи, цитрусовых, клубнике и киви.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Витамин K.</w:t>
      </w:r>
      <w:r w:rsidRPr="00AB27FA">
        <w:rPr>
          <w:color w:val="424C5F"/>
          <w:spacing w:val="9"/>
          <w:sz w:val="28"/>
          <w:szCs w:val="28"/>
        </w:rPr>
        <w:t> Витамин</w:t>
      </w:r>
      <w:proofErr w:type="gramStart"/>
      <w:r w:rsidRPr="00AB27FA">
        <w:rPr>
          <w:color w:val="424C5F"/>
          <w:spacing w:val="9"/>
          <w:sz w:val="28"/>
          <w:szCs w:val="28"/>
        </w:rPr>
        <w:t xml:space="preserve"> К</w:t>
      </w:r>
      <w:proofErr w:type="gramEnd"/>
      <w:r w:rsidRPr="00AB27FA">
        <w:rPr>
          <w:color w:val="424C5F"/>
          <w:spacing w:val="9"/>
          <w:sz w:val="28"/>
          <w:szCs w:val="28"/>
        </w:rPr>
        <w:t> является одним из самых важных факторов свертывания крови (именно поэтому препарат витамина К вводят всем новорожденным детям для профилактики геморрагической болезни новорожденных). Его источниками являются листовые зеленые овощи (шпинат, брокколи), капуста, зелень.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Это лишь часть микроэлементов и витаминов, необходимых для развития и здоровья малыша. Однако становится очевидным, насколько важно разнообразить рацион своего ребенка.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</w:p>
    <w:p w:rsidR="00AB27FA" w:rsidRPr="00AB27FA" w:rsidRDefault="00AB27FA" w:rsidP="00AB27F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AB27FA">
        <w:rPr>
          <w:sz w:val="28"/>
          <w:szCs w:val="28"/>
        </w:rPr>
        <w:t>Особенности составления меню для ребенка в зависимости от возраста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В каждый возрастной период рацион ребенка претерпевает определенные изменения, поскольку в зависимости от возраста меняются потребности в тех или иных группах продуктов.</w:t>
      </w: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Дети 1–3 лет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Рацион </w:t>
      </w:r>
      <w:proofErr w:type="spellStart"/>
      <w:r w:rsidRPr="00AB27FA">
        <w:rPr>
          <w:color w:val="424C5F"/>
          <w:spacing w:val="9"/>
          <w:sz w:val="28"/>
          <w:szCs w:val="28"/>
        </w:rPr>
        <w:t>тоддлеров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становится все более разнообразным и в большинстве случаев состоит из продуктов с общего стола. Но также в рационе ребенка может до сих пор присутствовать грудное молоко или адаптированная молочная смесь (в </w:t>
      </w:r>
      <w:proofErr w:type="gramStart"/>
      <w:r w:rsidRPr="00AB27FA">
        <w:rPr>
          <w:color w:val="424C5F"/>
          <w:spacing w:val="9"/>
          <w:sz w:val="28"/>
          <w:szCs w:val="28"/>
        </w:rPr>
        <w:t>связи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с чем будут индивидуальные поправки в зависимости от особенностей питания конкретного ребенка).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lastRenderedPageBreak/>
        <w:t>В этом возрасте организм переживает очередной скачок роста, а кроме того, дети становятся максимально активными и подвижными, поэтому основная функция питания — восполнение потраченной энергии.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Суточная норма продуктов: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Молоко и молочные продукты:</w:t>
      </w:r>
      <w:r w:rsidRPr="00AB27FA">
        <w:rPr>
          <w:color w:val="424C5F"/>
          <w:spacing w:val="9"/>
          <w:sz w:val="28"/>
          <w:szCs w:val="28"/>
        </w:rPr>
        <w:t> 350–400 мл (молоко, кефир, йогурт).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Твердые молочные продукты:</w:t>
      </w:r>
      <w:r w:rsidRPr="00AB27FA">
        <w:rPr>
          <w:color w:val="424C5F"/>
          <w:spacing w:val="9"/>
          <w:sz w:val="28"/>
          <w:szCs w:val="28"/>
        </w:rPr>
        <w:t> 50–70 г (творог, сыр).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Овощи:</w:t>
      </w:r>
      <w:r w:rsidRPr="00AB27FA">
        <w:rPr>
          <w:color w:val="424C5F"/>
          <w:spacing w:val="9"/>
          <w:sz w:val="28"/>
          <w:szCs w:val="28"/>
        </w:rPr>
        <w:t> 200–300 г (сырые, вареные или на пару).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Фрукты:</w:t>
      </w:r>
      <w:r w:rsidRPr="00AB27FA">
        <w:rPr>
          <w:color w:val="424C5F"/>
          <w:spacing w:val="9"/>
          <w:sz w:val="28"/>
          <w:szCs w:val="28"/>
        </w:rPr>
        <w:t> 150–200 г (свежие или в виде пюре).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Каши:</w:t>
      </w:r>
      <w:r w:rsidRPr="00AB27FA">
        <w:rPr>
          <w:color w:val="424C5F"/>
          <w:spacing w:val="9"/>
          <w:sz w:val="28"/>
          <w:szCs w:val="28"/>
        </w:rPr>
        <w:t> 100–150 г.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Мясо:</w:t>
      </w:r>
      <w:r w:rsidRPr="00AB27FA">
        <w:rPr>
          <w:color w:val="424C5F"/>
          <w:spacing w:val="9"/>
          <w:sz w:val="28"/>
          <w:szCs w:val="28"/>
        </w:rPr>
        <w:t> 50–70 г.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Рыба:</w:t>
      </w:r>
      <w:r w:rsidRPr="00AB27FA">
        <w:rPr>
          <w:color w:val="424C5F"/>
          <w:spacing w:val="9"/>
          <w:sz w:val="28"/>
          <w:szCs w:val="28"/>
        </w:rPr>
        <w:t> 50–70 г (2–3 раза в неделю).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Яйца:</w:t>
      </w:r>
      <w:r w:rsidRPr="00AB27FA">
        <w:rPr>
          <w:color w:val="424C5F"/>
          <w:spacing w:val="9"/>
          <w:sz w:val="28"/>
          <w:szCs w:val="28"/>
        </w:rPr>
        <w:t> 1 шт. в день (3–4 раза в неделю).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Хлеб:</w:t>
      </w:r>
      <w:r w:rsidRPr="00AB27FA">
        <w:rPr>
          <w:color w:val="424C5F"/>
          <w:spacing w:val="9"/>
          <w:sz w:val="28"/>
          <w:szCs w:val="28"/>
        </w:rPr>
        <w:t> 30–50 г.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Растительное масло:</w:t>
      </w:r>
      <w:r w:rsidRPr="00AB27FA">
        <w:rPr>
          <w:color w:val="424C5F"/>
          <w:spacing w:val="9"/>
          <w:sz w:val="28"/>
          <w:szCs w:val="28"/>
        </w:rPr>
        <w:t> 5–10 г.</w:t>
      </w:r>
    </w:p>
    <w:p w:rsidR="00AB27FA" w:rsidRPr="00AB27FA" w:rsidRDefault="00AB27FA" w:rsidP="00AB27FA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Сливочное масло:</w:t>
      </w:r>
      <w:r w:rsidRPr="00AB27FA">
        <w:rPr>
          <w:color w:val="424C5F"/>
          <w:spacing w:val="9"/>
          <w:sz w:val="28"/>
          <w:szCs w:val="28"/>
        </w:rPr>
        <w:t> 5–10 г.</w:t>
      </w: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Дети 4–6 лет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В питании дошкольников происходят изменения: увеличивается его калорийность в связи с активным физическим ростом, а также активным развитием когнитивных навыков.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Суточная норма продуктов: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Молоко и молочные продукты:</w:t>
      </w:r>
      <w:r w:rsidRPr="00AB27FA">
        <w:rPr>
          <w:color w:val="424C5F"/>
          <w:spacing w:val="9"/>
          <w:sz w:val="28"/>
          <w:szCs w:val="28"/>
        </w:rPr>
        <w:t> 400–500 мл (кефир, йогурт, молоко).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Творог, сыр:</w:t>
      </w:r>
      <w:r w:rsidRPr="00AB27FA">
        <w:rPr>
          <w:color w:val="424C5F"/>
          <w:spacing w:val="9"/>
          <w:sz w:val="28"/>
          <w:szCs w:val="28"/>
        </w:rPr>
        <w:t> 50–100 г.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Овощи:</w:t>
      </w:r>
      <w:r w:rsidRPr="00AB27FA">
        <w:rPr>
          <w:color w:val="424C5F"/>
          <w:spacing w:val="9"/>
          <w:sz w:val="28"/>
          <w:szCs w:val="28"/>
        </w:rPr>
        <w:t> 300–400 г (включая сырые овощи).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Фрукты и ягоды:</w:t>
      </w:r>
      <w:r w:rsidRPr="00AB27FA">
        <w:rPr>
          <w:color w:val="424C5F"/>
          <w:spacing w:val="9"/>
          <w:sz w:val="28"/>
          <w:szCs w:val="28"/>
        </w:rPr>
        <w:t> 200–250 г.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Каши и крупы:</w:t>
      </w:r>
      <w:r w:rsidRPr="00AB27FA">
        <w:rPr>
          <w:color w:val="424C5F"/>
          <w:spacing w:val="9"/>
          <w:sz w:val="28"/>
          <w:szCs w:val="28"/>
        </w:rPr>
        <w:t> 150–200 г.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Мясо:</w:t>
      </w:r>
      <w:r w:rsidRPr="00AB27FA">
        <w:rPr>
          <w:color w:val="424C5F"/>
          <w:spacing w:val="9"/>
          <w:sz w:val="28"/>
          <w:szCs w:val="28"/>
        </w:rPr>
        <w:t> 70–100 г.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Рыба:</w:t>
      </w:r>
      <w:r w:rsidRPr="00AB27FA">
        <w:rPr>
          <w:color w:val="424C5F"/>
          <w:spacing w:val="9"/>
          <w:sz w:val="28"/>
          <w:szCs w:val="28"/>
        </w:rPr>
        <w:t> 70–100 г (2–3 раза в неделю).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Яйца:</w:t>
      </w:r>
      <w:r w:rsidRPr="00AB27FA">
        <w:rPr>
          <w:color w:val="424C5F"/>
          <w:spacing w:val="9"/>
          <w:sz w:val="28"/>
          <w:szCs w:val="28"/>
        </w:rPr>
        <w:t> 1 шт. в день.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Хлеб:</w:t>
      </w:r>
      <w:r w:rsidRPr="00AB27FA">
        <w:rPr>
          <w:color w:val="424C5F"/>
          <w:spacing w:val="9"/>
          <w:sz w:val="28"/>
          <w:szCs w:val="28"/>
        </w:rPr>
        <w:t xml:space="preserve"> 50–80 г (из них часть — </w:t>
      </w:r>
      <w:proofErr w:type="spellStart"/>
      <w:r w:rsidRPr="00AB27FA">
        <w:rPr>
          <w:color w:val="424C5F"/>
          <w:spacing w:val="9"/>
          <w:sz w:val="28"/>
          <w:szCs w:val="28"/>
        </w:rPr>
        <w:t>цельнозерновой</w:t>
      </w:r>
      <w:proofErr w:type="spellEnd"/>
      <w:r w:rsidRPr="00AB27FA">
        <w:rPr>
          <w:color w:val="424C5F"/>
          <w:spacing w:val="9"/>
          <w:sz w:val="28"/>
          <w:szCs w:val="28"/>
        </w:rPr>
        <w:t>).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Масло сливочное:</w:t>
      </w:r>
      <w:r w:rsidRPr="00AB27FA">
        <w:rPr>
          <w:color w:val="424C5F"/>
          <w:spacing w:val="9"/>
          <w:sz w:val="28"/>
          <w:szCs w:val="28"/>
        </w:rPr>
        <w:t> 10–15 г.</w:t>
      </w:r>
    </w:p>
    <w:p w:rsidR="00AB27FA" w:rsidRPr="00AB27FA" w:rsidRDefault="00AB27FA" w:rsidP="00AB27FA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Растительное масло:</w:t>
      </w:r>
      <w:r w:rsidRPr="00AB27FA">
        <w:rPr>
          <w:color w:val="424C5F"/>
          <w:spacing w:val="9"/>
          <w:sz w:val="28"/>
          <w:szCs w:val="28"/>
        </w:rPr>
        <w:t> 10 г.</w:t>
      </w: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Дети 7–12 лет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Родители школьников замечают, как на фоне возросших интеллектуальных и физических нагрузок увеличивается аппетит. Однако, кроме всего прочего, именно в школьном возрасте дети начинают пропускать приемы пищи. Поэтому следует особенно тщательно контролировать качество и количество потребляемой пищи.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Суточная норма продуктов: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Молочные продукты:</w:t>
      </w:r>
      <w:r w:rsidRPr="00AB27FA">
        <w:rPr>
          <w:color w:val="424C5F"/>
          <w:spacing w:val="9"/>
          <w:sz w:val="28"/>
          <w:szCs w:val="28"/>
        </w:rPr>
        <w:t> 400–500 мл (молоко, кефир, йогурт).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Творог:</w:t>
      </w:r>
      <w:r w:rsidRPr="00AB27FA">
        <w:rPr>
          <w:color w:val="424C5F"/>
          <w:spacing w:val="9"/>
          <w:sz w:val="28"/>
          <w:szCs w:val="28"/>
        </w:rPr>
        <w:t> 100–150 г.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Овощи:</w:t>
      </w:r>
      <w:r w:rsidRPr="00AB27FA">
        <w:rPr>
          <w:color w:val="424C5F"/>
          <w:spacing w:val="9"/>
          <w:sz w:val="28"/>
          <w:szCs w:val="28"/>
        </w:rPr>
        <w:t> 400–500 г (сырые и вареные).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Фрукты:</w:t>
      </w:r>
      <w:r w:rsidRPr="00AB27FA">
        <w:rPr>
          <w:color w:val="424C5F"/>
          <w:spacing w:val="9"/>
          <w:sz w:val="28"/>
          <w:szCs w:val="28"/>
        </w:rPr>
        <w:t> 250–300 г.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Крупы и хлеб:</w:t>
      </w:r>
      <w:r w:rsidRPr="00AB27FA">
        <w:rPr>
          <w:color w:val="424C5F"/>
          <w:spacing w:val="9"/>
          <w:sz w:val="28"/>
          <w:szCs w:val="28"/>
        </w:rPr>
        <w:t> 200–250 г (</w:t>
      </w:r>
      <w:proofErr w:type="spellStart"/>
      <w:r w:rsidRPr="00AB27FA">
        <w:rPr>
          <w:color w:val="424C5F"/>
          <w:spacing w:val="9"/>
          <w:sz w:val="28"/>
          <w:szCs w:val="28"/>
        </w:rPr>
        <w:t>цельнозерновые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каши, макароны).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lastRenderedPageBreak/>
        <w:t>Мясо:</w:t>
      </w:r>
      <w:r w:rsidRPr="00AB27FA">
        <w:rPr>
          <w:color w:val="424C5F"/>
          <w:spacing w:val="9"/>
          <w:sz w:val="28"/>
          <w:szCs w:val="28"/>
        </w:rPr>
        <w:t> 100–120 г.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Рыба:</w:t>
      </w:r>
      <w:r w:rsidRPr="00AB27FA">
        <w:rPr>
          <w:color w:val="424C5F"/>
          <w:spacing w:val="9"/>
          <w:sz w:val="28"/>
          <w:szCs w:val="28"/>
        </w:rPr>
        <w:t> 100–150 г (2–3 раза в неделю).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Яйца:</w:t>
      </w:r>
      <w:r w:rsidRPr="00AB27FA">
        <w:rPr>
          <w:color w:val="424C5F"/>
          <w:spacing w:val="9"/>
          <w:sz w:val="28"/>
          <w:szCs w:val="28"/>
        </w:rPr>
        <w:t> 1 шт. в день.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Масло сливочное:</w:t>
      </w:r>
      <w:r w:rsidRPr="00AB27FA">
        <w:rPr>
          <w:color w:val="424C5F"/>
          <w:spacing w:val="9"/>
          <w:sz w:val="28"/>
          <w:szCs w:val="28"/>
        </w:rPr>
        <w:t> 10–20 г.</w:t>
      </w:r>
    </w:p>
    <w:p w:rsidR="00AB27FA" w:rsidRPr="00AB27FA" w:rsidRDefault="00AB27FA" w:rsidP="00AB27FA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Растительное масло:</w:t>
      </w:r>
      <w:r w:rsidRPr="00AB27FA">
        <w:rPr>
          <w:color w:val="424C5F"/>
          <w:spacing w:val="9"/>
          <w:sz w:val="28"/>
          <w:szCs w:val="28"/>
        </w:rPr>
        <w:t> 10–15 г.</w:t>
      </w:r>
    </w:p>
    <w:p w:rsidR="00AB27FA" w:rsidRPr="00AB27FA" w:rsidRDefault="00AB27FA" w:rsidP="00AB27F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AB27FA">
        <w:rPr>
          <w:sz w:val="28"/>
          <w:szCs w:val="28"/>
        </w:rPr>
        <w:t>Общие рекомендации по составлению меню для ребенка</w:t>
      </w: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 xml:space="preserve">Баланс </w:t>
      </w:r>
      <w:proofErr w:type="spellStart"/>
      <w:r w:rsidRPr="00AB27FA">
        <w:rPr>
          <w:rFonts w:ascii="Times New Roman" w:hAnsi="Times New Roman" w:cs="Times New Roman"/>
          <w:sz w:val="28"/>
          <w:szCs w:val="28"/>
        </w:rPr>
        <w:t>макронутриентов</w:t>
      </w:r>
      <w:proofErr w:type="spellEnd"/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Идеальным соотношением белков, жиров и углеводов принято считать пропорцию 1:1:4 (3). Поэтому, составляя меню для своего ребенка, придерживайтесь этого правила.</w:t>
      </w:r>
    </w:p>
    <w:p w:rsidR="00AB27FA" w:rsidRPr="00AB27FA" w:rsidRDefault="00AB27FA" w:rsidP="00AB27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Углеводы — примерно 50–60% (каши, овощи, фрукты, хлеб).</w:t>
      </w:r>
    </w:p>
    <w:p w:rsidR="00AB27FA" w:rsidRPr="00AB27FA" w:rsidRDefault="00AB27FA" w:rsidP="00AB27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Белки — около 20% (мясо, рыба, яйца, молочные продукты).</w:t>
      </w:r>
    </w:p>
    <w:p w:rsidR="00AB27FA" w:rsidRPr="00AB27FA" w:rsidRDefault="00AB27FA" w:rsidP="00AB27FA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Жиры — около 30% (сливочное и растительное масло, жиры в молочных продуктах, полиненасыщенные жиры в рыбе, яйцах).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Также можно придерживаться правила «здоровой тарелки», разработанного специалистами Гарвардской школы общественного здравоохранения, где 1/4 от порции составляют </w:t>
      </w:r>
      <w:proofErr w:type="spellStart"/>
      <w:r w:rsidRPr="00AB27FA">
        <w:rPr>
          <w:color w:val="424C5F"/>
          <w:spacing w:val="9"/>
          <w:sz w:val="28"/>
          <w:szCs w:val="28"/>
        </w:rPr>
        <w:t>цельнозерновые</w:t>
      </w:r>
      <w:proofErr w:type="spellEnd"/>
      <w:r w:rsidRPr="00AB27FA">
        <w:rPr>
          <w:color w:val="424C5F"/>
          <w:spacing w:val="9"/>
          <w:sz w:val="28"/>
          <w:szCs w:val="28"/>
        </w:rPr>
        <w:t xml:space="preserve"> продукты (гарнир), 1/4 тарелки — полезные белки, а остальную половину делят овощи, за исключением крахмалистых (их должно быть больше), и фрукты.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Режим питания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Следите за регулярностью питания своего ребенка. Лучше придерживаться одинаковых интервалов между основными приемами пищи и не увлекаться перекусами.</w:t>
      </w: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Минимум обработанных продуктов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 xml:space="preserve">Постарайтесь исключить (или максимально ограничить, хотя лучше — не привносить) любой </w:t>
      </w:r>
      <w:proofErr w:type="spellStart"/>
      <w:r w:rsidRPr="00AB27FA">
        <w:rPr>
          <w:color w:val="424C5F"/>
          <w:spacing w:val="9"/>
          <w:sz w:val="28"/>
          <w:szCs w:val="28"/>
        </w:rPr>
        <w:t>фастфуд</w:t>
      </w:r>
      <w:proofErr w:type="spellEnd"/>
      <w:r w:rsidRPr="00AB27FA">
        <w:rPr>
          <w:color w:val="424C5F"/>
          <w:spacing w:val="9"/>
          <w:sz w:val="28"/>
          <w:szCs w:val="28"/>
        </w:rPr>
        <w:t>, чипсы, сладкие газированные напитки. Эти продукты практически не содержат полезных веще</w:t>
      </w:r>
      <w:proofErr w:type="gramStart"/>
      <w:r w:rsidRPr="00AB27FA">
        <w:rPr>
          <w:color w:val="424C5F"/>
          <w:spacing w:val="9"/>
          <w:sz w:val="28"/>
          <w:szCs w:val="28"/>
        </w:rPr>
        <w:t>ств дл</w:t>
      </w:r>
      <w:proofErr w:type="gramEnd"/>
      <w:r w:rsidRPr="00AB27FA">
        <w:rPr>
          <w:color w:val="424C5F"/>
          <w:spacing w:val="9"/>
          <w:sz w:val="28"/>
          <w:szCs w:val="28"/>
        </w:rPr>
        <w:t>я растущего организма, зато огромное количество соли, сахара и </w:t>
      </w:r>
      <w:proofErr w:type="spellStart"/>
      <w:r w:rsidRPr="00AB27FA">
        <w:rPr>
          <w:color w:val="424C5F"/>
          <w:spacing w:val="9"/>
          <w:sz w:val="28"/>
          <w:szCs w:val="28"/>
        </w:rPr>
        <w:t>трансжиров</w:t>
      </w:r>
      <w:proofErr w:type="spellEnd"/>
      <w:r w:rsidRPr="00AB27FA">
        <w:rPr>
          <w:color w:val="424C5F"/>
          <w:spacing w:val="9"/>
          <w:sz w:val="28"/>
          <w:szCs w:val="28"/>
        </w:rPr>
        <w:t>.</w:t>
      </w:r>
    </w:p>
    <w:p w:rsidR="00AB27FA" w:rsidRPr="00AB27FA" w:rsidRDefault="00AB27FA" w:rsidP="00AB27FA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Сладости в меру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Согласно рекомендациям мировых экспертов (в том числе Американской академии педиатрии, Союза педиатров России и других), стоит воздержаться от добавленного сахара в рационе ребенка хотя бы до двух лет. Но и в дальнейшем стоит контролировать, сколько ребенок съедает сладостей за день. Предпочтение отдавайте натуральным сладостям (сухофрукты, мед), а также домашней выпечке и десертам, где родители могут с точностью сказать, сколько сахара они добавили.</w:t>
      </w:r>
    </w:p>
    <w:p w:rsidR="00AB27FA" w:rsidRPr="00AB27FA" w:rsidRDefault="00AB27FA" w:rsidP="00AB27F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AB27FA">
        <w:rPr>
          <w:sz w:val="28"/>
          <w:szCs w:val="28"/>
        </w:rPr>
        <w:t>Как приучить ребенка к правильному питанию?</w:t>
      </w:r>
    </w:p>
    <w:p w:rsidR="00AB27FA" w:rsidRPr="00AB27FA" w:rsidRDefault="00AB27FA" w:rsidP="00AB27FA">
      <w:pPr>
        <w:pStyle w:val="a3"/>
        <w:spacing w:before="0" w:beforeAutospacing="0" w:after="0" w:afterAutospacing="0"/>
        <w:jc w:val="both"/>
        <w:rPr>
          <w:color w:val="424C5F"/>
          <w:spacing w:val="9"/>
          <w:sz w:val="28"/>
          <w:szCs w:val="28"/>
        </w:rPr>
      </w:pPr>
      <w:r w:rsidRPr="00AB27FA">
        <w:rPr>
          <w:color w:val="424C5F"/>
          <w:spacing w:val="9"/>
          <w:sz w:val="28"/>
          <w:szCs w:val="28"/>
        </w:rPr>
        <w:t>Основы правильного питания закладываются с раннего детства. Правильные пищевые привычки помогут сформировать у ребенка представление о здоровой пище и перенести эти знания и опыт во взрослую жизнь.</w:t>
      </w:r>
    </w:p>
    <w:p w:rsidR="00AB27FA" w:rsidRPr="00AB27FA" w:rsidRDefault="00AB27FA" w:rsidP="00AB27FA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lastRenderedPageBreak/>
        <w:t>Вовлекайте детей в процесс покупки и приготовления еды.</w:t>
      </w:r>
      <w:r w:rsidRPr="00AB27FA">
        <w:rPr>
          <w:color w:val="424C5F"/>
          <w:spacing w:val="9"/>
          <w:sz w:val="28"/>
          <w:szCs w:val="28"/>
        </w:rPr>
        <w:t> Пробуйте вместе новые блюда, обсуждайте их пользу для организма.</w:t>
      </w:r>
    </w:p>
    <w:p w:rsidR="00AB27FA" w:rsidRPr="00AB27FA" w:rsidRDefault="00AB27FA" w:rsidP="00AB27FA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Откажитесь от просмотра телевизора, планшета или телефона во время еды.</w:t>
      </w:r>
      <w:r w:rsidRPr="00AB27FA">
        <w:rPr>
          <w:color w:val="424C5F"/>
          <w:spacing w:val="9"/>
          <w:sz w:val="28"/>
          <w:szCs w:val="28"/>
        </w:rPr>
        <w:t> И не </w:t>
      </w:r>
      <w:proofErr w:type="gramStart"/>
      <w:r w:rsidRPr="00AB27FA">
        <w:rPr>
          <w:color w:val="424C5F"/>
          <w:spacing w:val="9"/>
          <w:sz w:val="28"/>
          <w:szCs w:val="28"/>
        </w:rPr>
        <w:t>приучайте ребенка есть</w:t>
      </w:r>
      <w:proofErr w:type="gramEnd"/>
      <w:r w:rsidRPr="00AB27FA">
        <w:rPr>
          <w:color w:val="424C5F"/>
          <w:spacing w:val="9"/>
          <w:sz w:val="28"/>
          <w:szCs w:val="28"/>
        </w:rPr>
        <w:t xml:space="preserve"> под мультики.</w:t>
      </w:r>
    </w:p>
    <w:p w:rsidR="00AB27FA" w:rsidRPr="00AB27FA" w:rsidRDefault="00AB27FA" w:rsidP="00AB27FA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Здоровая еда не должна быть дорогой.</w:t>
      </w:r>
      <w:r w:rsidRPr="00AB27FA">
        <w:rPr>
          <w:color w:val="424C5F"/>
          <w:spacing w:val="9"/>
          <w:sz w:val="28"/>
          <w:szCs w:val="28"/>
        </w:rPr>
        <w:t> Больше используйте в рационе сезонные овощи и фрукты.</w:t>
      </w:r>
    </w:p>
    <w:p w:rsidR="00AB27FA" w:rsidRPr="00AB27FA" w:rsidRDefault="00AB27FA" w:rsidP="00AB27FA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Ограничьте количество нездоровой пищи, которую держите дома.</w:t>
      </w:r>
      <w:r w:rsidRPr="00AB27FA">
        <w:rPr>
          <w:color w:val="424C5F"/>
          <w:spacing w:val="9"/>
          <w:sz w:val="28"/>
          <w:szCs w:val="28"/>
        </w:rPr>
        <w:t> Для перекусов держите орехи, хлебцы, фрукты или овощи.</w:t>
      </w:r>
    </w:p>
    <w:p w:rsidR="00AB27FA" w:rsidRPr="00AB27FA" w:rsidRDefault="00AB27FA" w:rsidP="00AB27FA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Пусть приемы пищи станут в семье вариантом досуга.</w:t>
      </w:r>
      <w:r w:rsidRPr="00AB27FA">
        <w:rPr>
          <w:color w:val="424C5F"/>
          <w:spacing w:val="9"/>
          <w:sz w:val="28"/>
          <w:szCs w:val="28"/>
        </w:rPr>
        <w:t> Садитесь за стол всей семьей хотя бы один раз в день и обсуждайте насущные новости.</w:t>
      </w:r>
    </w:p>
    <w:p w:rsidR="00AB27FA" w:rsidRPr="00AB27FA" w:rsidRDefault="00AB27FA" w:rsidP="00AB27FA">
      <w:pPr>
        <w:pStyle w:val="a3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rPr>
          <w:color w:val="424C5F"/>
          <w:spacing w:val="9"/>
          <w:sz w:val="28"/>
          <w:szCs w:val="28"/>
        </w:rPr>
      </w:pPr>
      <w:r w:rsidRPr="00AB27FA">
        <w:rPr>
          <w:rStyle w:val="bold1"/>
          <w:b/>
          <w:bCs/>
          <w:color w:val="424C5F"/>
          <w:spacing w:val="9"/>
          <w:sz w:val="28"/>
          <w:szCs w:val="28"/>
        </w:rPr>
        <w:t>Только личный пример поможет ребенку сформировать здоровое пищевое поведение.</w:t>
      </w:r>
      <w:r w:rsidRPr="00AB27FA">
        <w:rPr>
          <w:color w:val="424C5F"/>
          <w:spacing w:val="9"/>
          <w:sz w:val="28"/>
          <w:szCs w:val="28"/>
        </w:rPr>
        <w:t> Поэтому, прежде чем учить чему-то ребенка, важно провести большую работу с самим собой.</w:t>
      </w:r>
    </w:p>
    <w:p w:rsidR="00AB27FA" w:rsidRPr="00AB27FA" w:rsidRDefault="00AB27FA" w:rsidP="00AB27FA">
      <w:pPr>
        <w:numPr>
          <w:ilvl w:val="0"/>
          <w:numId w:val="14"/>
        </w:numPr>
        <w:spacing w:after="0" w:line="240" w:lineRule="auto"/>
        <w:ind w:left="0" w:right="9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1</w:t>
      </w:r>
    </w:p>
    <w:p w:rsidR="00AB27FA" w:rsidRPr="00AB27FA" w:rsidRDefault="00AB27FA" w:rsidP="00AB27FA">
      <w:pPr>
        <w:numPr>
          <w:ilvl w:val="0"/>
          <w:numId w:val="14"/>
        </w:numPr>
        <w:spacing w:after="0" w:line="240" w:lineRule="auto"/>
        <w:ind w:left="0" w:right="9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7FA">
        <w:rPr>
          <w:rFonts w:ascii="Times New Roman" w:hAnsi="Times New Roman" w:cs="Times New Roman"/>
          <w:sz w:val="28"/>
          <w:szCs w:val="28"/>
        </w:rPr>
        <w:t>2</w:t>
      </w:r>
    </w:p>
    <w:p w:rsidR="004E7374" w:rsidRPr="00AB27FA" w:rsidRDefault="004E7374" w:rsidP="00AB2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7374" w:rsidRPr="00AB27FA" w:rsidSect="004E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B43"/>
    <w:multiLevelType w:val="multilevel"/>
    <w:tmpl w:val="D1DA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65C8B"/>
    <w:multiLevelType w:val="multilevel"/>
    <w:tmpl w:val="1CC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37BB9"/>
    <w:multiLevelType w:val="multilevel"/>
    <w:tmpl w:val="736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1597E"/>
    <w:multiLevelType w:val="multilevel"/>
    <w:tmpl w:val="FAC2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C18EB"/>
    <w:multiLevelType w:val="multilevel"/>
    <w:tmpl w:val="30D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B4293C"/>
    <w:multiLevelType w:val="multilevel"/>
    <w:tmpl w:val="6088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D117F"/>
    <w:multiLevelType w:val="multilevel"/>
    <w:tmpl w:val="E80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355D3"/>
    <w:multiLevelType w:val="multilevel"/>
    <w:tmpl w:val="AB2A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14D74"/>
    <w:multiLevelType w:val="multilevel"/>
    <w:tmpl w:val="4FC0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75A58"/>
    <w:multiLevelType w:val="multilevel"/>
    <w:tmpl w:val="31C2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A72173"/>
    <w:multiLevelType w:val="multilevel"/>
    <w:tmpl w:val="DD9E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0F3B33"/>
    <w:multiLevelType w:val="multilevel"/>
    <w:tmpl w:val="B80C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686E94"/>
    <w:multiLevelType w:val="multilevel"/>
    <w:tmpl w:val="ED9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853AD"/>
    <w:multiLevelType w:val="multilevel"/>
    <w:tmpl w:val="7918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36BA"/>
    <w:rsid w:val="004E7374"/>
    <w:rsid w:val="00546BE7"/>
    <w:rsid w:val="008D36BA"/>
    <w:rsid w:val="00AB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74"/>
  </w:style>
  <w:style w:type="paragraph" w:styleId="2">
    <w:name w:val="heading 2"/>
    <w:basedOn w:val="a"/>
    <w:link w:val="20"/>
    <w:uiPriority w:val="9"/>
    <w:qFormat/>
    <w:rsid w:val="008D3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7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7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36B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B27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27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ld">
    <w:name w:val="bold"/>
    <w:basedOn w:val="a"/>
    <w:rsid w:val="00AB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1">
    <w:name w:val="bold1"/>
    <w:basedOn w:val="a0"/>
    <w:rsid w:val="00AB27FA"/>
  </w:style>
  <w:style w:type="character" w:customStyle="1" w:styleId="red-heading">
    <w:name w:val="red-heading"/>
    <w:basedOn w:val="a0"/>
    <w:rsid w:val="00AB27FA"/>
  </w:style>
  <w:style w:type="paragraph" w:styleId="a5">
    <w:name w:val="Balloon Text"/>
    <w:basedOn w:val="a"/>
    <w:link w:val="a6"/>
    <w:uiPriority w:val="99"/>
    <w:semiHidden/>
    <w:unhideWhenUsed/>
    <w:rsid w:val="00AB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718">
                      <w:blockQuote w:val="1"/>
                      <w:marLeft w:val="299"/>
                      <w:marRight w:val="299"/>
                      <w:marTop w:val="299"/>
                      <w:marBottom w:val="299"/>
                      <w:divBdr>
                        <w:top w:val="none" w:sz="0" w:space="0" w:color="auto"/>
                        <w:left w:val="single" w:sz="48" w:space="22" w:color="DA291C"/>
                        <w:bottom w:val="none" w:sz="0" w:space="0" w:color="auto"/>
                        <w:right w:val="none" w:sz="0" w:space="0" w:color="auto"/>
                      </w:divBdr>
                    </w:div>
                    <w:div w:id="842402879">
                      <w:blockQuote w:val="1"/>
                      <w:marLeft w:val="299"/>
                      <w:marRight w:val="299"/>
                      <w:marTop w:val="299"/>
                      <w:marBottom w:val="299"/>
                      <w:divBdr>
                        <w:top w:val="none" w:sz="0" w:space="0" w:color="auto"/>
                        <w:left w:val="single" w:sz="48" w:space="22" w:color="DA291C"/>
                        <w:bottom w:val="none" w:sz="0" w:space="0" w:color="auto"/>
                        <w:right w:val="none" w:sz="0" w:space="0" w:color="auto"/>
                      </w:divBdr>
                    </w:div>
                    <w:div w:id="1372656370">
                      <w:blockQuote w:val="1"/>
                      <w:marLeft w:val="299"/>
                      <w:marRight w:val="299"/>
                      <w:marTop w:val="299"/>
                      <w:marBottom w:val="299"/>
                      <w:divBdr>
                        <w:top w:val="none" w:sz="0" w:space="0" w:color="auto"/>
                        <w:left w:val="single" w:sz="48" w:space="22" w:color="DA291C"/>
                        <w:bottom w:val="none" w:sz="0" w:space="0" w:color="auto"/>
                        <w:right w:val="none" w:sz="0" w:space="0" w:color="auto"/>
                      </w:divBdr>
                    </w:div>
                    <w:div w:id="1430388739">
                      <w:blockQuote w:val="1"/>
                      <w:marLeft w:val="299"/>
                      <w:marRight w:val="299"/>
                      <w:marTop w:val="299"/>
                      <w:marBottom w:val="299"/>
                      <w:divBdr>
                        <w:top w:val="none" w:sz="0" w:space="0" w:color="auto"/>
                        <w:left w:val="single" w:sz="48" w:space="22" w:color="DA291C"/>
                        <w:bottom w:val="none" w:sz="0" w:space="0" w:color="auto"/>
                        <w:right w:val="none" w:sz="0" w:space="0" w:color="auto"/>
                      </w:divBdr>
                    </w:div>
                    <w:div w:id="1074814269">
                      <w:blockQuote w:val="1"/>
                      <w:marLeft w:val="299"/>
                      <w:marRight w:val="299"/>
                      <w:marTop w:val="299"/>
                      <w:marBottom w:val="299"/>
                      <w:divBdr>
                        <w:top w:val="none" w:sz="0" w:space="0" w:color="auto"/>
                        <w:left w:val="single" w:sz="48" w:space="22" w:color="DA291C"/>
                        <w:bottom w:val="none" w:sz="0" w:space="0" w:color="auto"/>
                        <w:right w:val="none" w:sz="0" w:space="0" w:color="auto"/>
                      </w:divBdr>
                    </w:div>
                    <w:div w:id="913123908">
                      <w:blockQuote w:val="1"/>
                      <w:marLeft w:val="299"/>
                      <w:marRight w:val="299"/>
                      <w:marTop w:val="299"/>
                      <w:marBottom w:val="299"/>
                      <w:divBdr>
                        <w:top w:val="none" w:sz="0" w:space="0" w:color="auto"/>
                        <w:left w:val="single" w:sz="48" w:space="22" w:color="DA291C"/>
                        <w:bottom w:val="none" w:sz="0" w:space="0" w:color="auto"/>
                        <w:right w:val="none" w:sz="0" w:space="0" w:color="auto"/>
                      </w:divBdr>
                    </w:div>
                    <w:div w:id="2791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9044">
                          <w:marLeft w:val="46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5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4693138">
                  <w:marLeft w:val="0"/>
                  <w:marRight w:val="0"/>
                  <w:marTop w:val="224"/>
                  <w:marBottom w:val="0"/>
                  <w:divBdr>
                    <w:top w:val="single" w:sz="8" w:space="23" w:color="DA291C"/>
                    <w:left w:val="none" w:sz="0" w:space="0" w:color="auto"/>
                    <w:bottom w:val="single" w:sz="8" w:space="23" w:color="DA291C"/>
                    <w:right w:val="none" w:sz="0" w:space="0" w:color="auto"/>
                  </w:divBdr>
                  <w:divsChild>
                    <w:div w:id="19046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5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320">
                  <w:marLeft w:val="0"/>
                  <w:marRight w:val="0"/>
                  <w:marTop w:val="0"/>
                  <w:marBottom w:val="6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979">
                      <w:marLeft w:val="0"/>
                      <w:marRight w:val="0"/>
                      <w:marTop w:val="655"/>
                      <w:marBottom w:val="7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9531">
                      <w:marLeft w:val="-281"/>
                      <w:marRight w:val="-28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3966">
                              <w:marLeft w:val="0"/>
                              <w:marRight w:val="0"/>
                              <w:marTop w:val="0"/>
                              <w:marBottom w:val="5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822">
                                          <w:marLeft w:val="94"/>
                                          <w:marRight w:val="94"/>
                                          <w:marTop w:val="0"/>
                                          <w:marBottom w:val="5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19" w:color="BFCCDD"/>
                                            <w:right w:val="none" w:sz="0" w:space="0" w:color="auto"/>
                                          </w:divBdr>
                                          <w:divsChild>
                                            <w:div w:id="29059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00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341479">
                                          <w:marLeft w:val="94"/>
                                          <w:marRight w:val="94"/>
                                          <w:marTop w:val="0"/>
                                          <w:marBottom w:val="5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19" w:color="BFCCDD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7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1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94137">
                                          <w:marLeft w:val="94"/>
                                          <w:marRight w:val="94"/>
                                          <w:marTop w:val="0"/>
                                          <w:marBottom w:val="5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19" w:color="BFCCDD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12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359854">
                                          <w:marLeft w:val="94"/>
                                          <w:marRight w:val="94"/>
                                          <w:marTop w:val="0"/>
                                          <w:marBottom w:val="5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19" w:color="BFCCDD"/>
                                            <w:right w:val="none" w:sz="0" w:space="0" w:color="auto"/>
                                          </w:divBdr>
                                          <w:divsChild>
                                            <w:div w:id="87754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1680</Words>
  <Characters>9580</Characters>
  <Application>Microsoft Office Word</Application>
  <DocSecurity>0</DocSecurity>
  <Lines>79</Lines>
  <Paragraphs>22</Paragraphs>
  <ScaleCrop>false</ScaleCrop>
  <Company/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mdou_</dc:creator>
  <cp:keywords/>
  <dc:description/>
  <cp:lastModifiedBy>mdou_</cp:lastModifiedBy>
  <cp:revision>4</cp:revision>
  <dcterms:created xsi:type="dcterms:W3CDTF">2025-06-26T07:30:00Z</dcterms:created>
  <dcterms:modified xsi:type="dcterms:W3CDTF">2025-06-26T07:36:00Z</dcterms:modified>
</cp:coreProperties>
</file>